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0D" w:rsidRDefault="003E12B9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0420E" wp14:editId="71E2E4AE">
                <wp:simplePos x="0" y="0"/>
                <wp:positionH relativeFrom="column">
                  <wp:posOffset>2667000</wp:posOffset>
                </wp:positionH>
                <wp:positionV relativeFrom="paragraph">
                  <wp:posOffset>-355600</wp:posOffset>
                </wp:positionV>
                <wp:extent cx="4292600" cy="1473200"/>
                <wp:effectExtent l="0" t="0" r="0" b="0"/>
                <wp:wrapTight wrapText="bothSides">
                  <wp:wrapPolygon edited="0">
                    <wp:start x="192" y="838"/>
                    <wp:lineTo x="192" y="20669"/>
                    <wp:lineTo x="21280" y="20669"/>
                    <wp:lineTo x="21280" y="838"/>
                    <wp:lineTo x="192" y="838"/>
                  </wp:wrapPolygon>
                </wp:wrapTight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228783080"/>
                              <w:placeholder>
                                <w:docPart w:val="6756A0C6F17D4DB1A70E31DAA5507123"/>
                              </w:placeholder>
                            </w:sdtPr>
                            <w:sdtEndPr/>
                            <w:sdtContent>
                              <w:p w:rsidR="00566AB0" w:rsidRDefault="00566AB0" w:rsidP="00C378D9">
                                <w:pPr>
                                  <w:pStyle w:val="NewsletterHeading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66AB0">
                                  <w:rPr>
                                    <w:color w:val="000000" w:themeColor="text1"/>
                                  </w:rPr>
                                  <w:t xml:space="preserve">GASSD </w:t>
                                </w:r>
                                <w:r w:rsidRPr="00C378D9">
                                  <w:rPr>
                                    <w:color w:val="76923C" w:themeColor="accent3" w:themeShade="BF"/>
                                  </w:rPr>
                                  <w:t>Q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uarterly</w:t>
                                </w:r>
                              </w:p>
                              <w:p w:rsidR="007D1701" w:rsidRPr="00566AB0" w:rsidRDefault="00566AB0" w:rsidP="00566AB0">
                                <w:pPr>
                                  <w:pStyle w:val="NewsletterHeading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66AB0">
                                  <w:rPr>
                                    <w:color w:val="000000" w:themeColor="text1"/>
                                  </w:rPr>
                                  <w:t>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0420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0pt;margin-top:-28pt;width:338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+CEsAIAALw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" filled="f" stroked="f">
                <v:textbox inset=",7.2pt,,7.2pt">
                  <w:txbxContent>
                    <w:sdt>
                      <w:sdtPr>
                        <w:rPr>
                          <w:color w:val="000000" w:themeColor="text1"/>
                        </w:rPr>
                        <w:id w:val="228783080"/>
                        <w:placeholder>
                          <w:docPart w:val="6756A0C6F17D4DB1A70E31DAA5507123"/>
                        </w:placeholder>
                      </w:sdtPr>
                      <w:sdtEndPr/>
                      <w:sdtContent>
                        <w:p w:rsidR="00566AB0" w:rsidRDefault="00566AB0" w:rsidP="00C378D9">
                          <w:pPr>
                            <w:pStyle w:val="NewsletterHeading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66AB0">
                            <w:rPr>
                              <w:color w:val="000000" w:themeColor="text1"/>
                            </w:rPr>
                            <w:t xml:space="preserve">GASSD </w:t>
                          </w:r>
                          <w:r w:rsidRPr="00C378D9">
                            <w:rPr>
                              <w:color w:val="76923C" w:themeColor="accent3" w:themeShade="BF"/>
                            </w:rPr>
                            <w:t>Q</w:t>
                          </w:r>
                          <w:r>
                            <w:rPr>
                              <w:color w:val="000000" w:themeColor="text1"/>
                            </w:rPr>
                            <w:t>uarterly</w:t>
                          </w:r>
                        </w:p>
                        <w:p w:rsidR="007D1701" w:rsidRPr="00566AB0" w:rsidRDefault="00566AB0" w:rsidP="00566AB0">
                          <w:pPr>
                            <w:pStyle w:val="NewsletterHeading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66AB0">
                            <w:rPr>
                              <w:color w:val="000000" w:themeColor="text1"/>
                            </w:rPr>
                            <w:t>Newsletter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C31CF" wp14:editId="2B0F9004">
                <wp:simplePos x="0" y="0"/>
                <wp:positionH relativeFrom="page">
                  <wp:posOffset>-177165</wp:posOffset>
                </wp:positionH>
                <wp:positionV relativeFrom="page">
                  <wp:posOffset>-111760</wp:posOffset>
                </wp:positionV>
                <wp:extent cx="8001000" cy="2847340"/>
                <wp:effectExtent l="13335" t="12065" r="15240" b="76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847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8D9" w:rsidRDefault="00566AB0" w:rsidP="00C378D9">
                            <w:pPr>
                              <w:pStyle w:val="Heading2"/>
                              <w:ind w:left="72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E1A46" wp14:editId="2192F64E">
                                  <wp:extent cx="2543079" cy="177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nd_Logo_Color_Final_Proposed[1]cu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079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C378D9" w:rsidRPr="00C378D9" w:rsidRDefault="00C378D9" w:rsidP="00C378D9"/>
                          <w:p w:rsidR="00C378D9" w:rsidRDefault="00C378D9" w:rsidP="00C378D9"/>
                          <w:p w:rsidR="00C378D9" w:rsidRDefault="00C378D9" w:rsidP="00C378D9"/>
                          <w:p w:rsidR="00C378D9" w:rsidRPr="00C378D9" w:rsidRDefault="00C378D9" w:rsidP="00C378D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378D9">
                              <w:rPr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“Committed To Neighborhood Excellence”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9FC31CF" id="Rectangle 6" o:spid="_x0000_s1027" style="position:absolute;margin-left:-13.95pt;margin-top:-8.8pt;width:630pt;height:22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" fillcolor="white [3201]" strokecolor="black [3200]" strokeweight="1pt">
                <v:stroke dashstyle="dash"/>
                <v:shadow color="#868686"/>
                <v:textbox inset=",7.2pt,,7.2pt">
                  <w:txbxContent>
                    <w:p w:rsidR="00C378D9" w:rsidRDefault="00566AB0" w:rsidP="00C378D9">
                      <w:pPr>
                        <w:pStyle w:val="Heading2"/>
                        <w:ind w:left="720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8E1A46" wp14:editId="2192F64E">
                            <wp:extent cx="2543079" cy="1778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nd_Logo_Color_Final_Proposed[1]cut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079" cy="177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C378D9" w:rsidRPr="00C378D9" w:rsidRDefault="00C378D9" w:rsidP="00C378D9"/>
                    <w:p w:rsidR="00C378D9" w:rsidRDefault="00C378D9" w:rsidP="00C378D9"/>
                    <w:p w:rsidR="00C378D9" w:rsidRDefault="00C378D9" w:rsidP="00C378D9"/>
                    <w:p w:rsidR="00C378D9" w:rsidRPr="00C378D9" w:rsidRDefault="00C378D9" w:rsidP="00C378D9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378D9">
                        <w:rPr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“Committed To Neighborhood Excellence”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>
      <w:bookmarkStart w:id="0" w:name="_GoBack"/>
      <w:bookmarkEnd w:id="0"/>
    </w:p>
    <w:p w:rsidR="0082470D" w:rsidRDefault="0082470D"/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3E12B9" w:rsidP="0082470D">
      <w:pPr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184150</wp:posOffset>
                </wp:positionV>
                <wp:extent cx="1219200" cy="228600"/>
                <wp:effectExtent l="0" t="0" r="19050" b="1905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0" w:rsidRPr="00C378D9" w:rsidRDefault="00566AB0" w:rsidP="00714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8D9">
                              <w:rPr>
                                <w:sz w:val="20"/>
                                <w:szCs w:val="20"/>
                              </w:rPr>
                              <w:t>Volume 1, Issue</w:t>
                            </w:r>
                            <w:r w:rsidR="0071498F" w:rsidRPr="00C378D9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9" o:spid="_x0000_s1028" type="#_x0000_t202" style="position:absolute;margin-left:470pt;margin-top:14.5pt;width:9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TnLAIAAFk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">
                <v:textbox>
                  <w:txbxContent>
                    <w:p w:rsidR="00566AB0" w:rsidRPr="00C378D9" w:rsidRDefault="00566AB0" w:rsidP="00714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8D9">
                        <w:rPr>
                          <w:sz w:val="20"/>
                          <w:szCs w:val="20"/>
                        </w:rPr>
                        <w:t>Volume 1, Issue</w:t>
                      </w:r>
                      <w:r w:rsidR="0071498F" w:rsidRPr="00C378D9"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82470D" w:rsidRPr="00CD2B43" w:rsidRDefault="001632AC" w:rsidP="00B9277A">
      <w:pPr>
        <w:pStyle w:val="NewsletterHeadline"/>
        <w:rPr>
          <w:sz w:val="40"/>
          <w:szCs w:val="40"/>
        </w:rPr>
      </w:pPr>
      <w:sdt>
        <w:sdtPr>
          <w:rPr>
            <w:sz w:val="40"/>
            <w:szCs w:val="40"/>
          </w:rPr>
          <w:id w:val="228783093"/>
          <w:placeholder>
            <w:docPart w:val="6756A0C6F17D4DB1A70E31DAA5507123"/>
          </w:placeholder>
        </w:sdtPr>
        <w:sdtEndPr/>
        <w:sdtContent>
          <w:r w:rsidR="0071498F" w:rsidRPr="00CD2B43">
            <w:rPr>
              <w:sz w:val="40"/>
              <w:szCs w:val="40"/>
            </w:rPr>
            <w:t xml:space="preserve">What’s New </w:t>
          </w:r>
          <w:r w:rsidR="0067736F" w:rsidRPr="00CD2B43">
            <w:rPr>
              <w:sz w:val="40"/>
              <w:szCs w:val="40"/>
            </w:rPr>
            <w:t>on</w:t>
          </w:r>
          <w:r w:rsidR="0071498F" w:rsidRPr="00CD2B43">
            <w:rPr>
              <w:sz w:val="40"/>
              <w:szCs w:val="40"/>
            </w:rPr>
            <w:t xml:space="preserve"> Grand?</w:t>
          </w:r>
        </w:sdtContent>
      </w:sdt>
    </w:p>
    <w:p w:rsidR="0082470D" w:rsidRPr="00EE1259" w:rsidRDefault="0082470D" w:rsidP="0082470D">
      <w:pPr>
        <w:rPr>
          <w:rFonts w:ascii="Arial" w:hAnsi="Arial"/>
          <w:sz w:val="22"/>
        </w:rPr>
      </w:pPr>
    </w:p>
    <w:p w:rsidR="00760E4B" w:rsidRDefault="00760E4B" w:rsidP="003E564B">
      <w:pPr>
        <w:pStyle w:val="NewsletterBody"/>
        <w:sectPr w:rsidR="00760E4B" w:rsidSect="0071498F">
          <w:footerReference w:type="default" r:id="rId11"/>
          <w:pgSz w:w="12240" w:h="15840"/>
          <w:pgMar w:top="1440" w:right="630" w:bottom="1440" w:left="720" w:header="1152" w:footer="144" w:gutter="0"/>
          <w:cols w:space="720"/>
          <w:docGrid w:linePitch="326"/>
        </w:sectPr>
      </w:pPr>
    </w:p>
    <w:p w:rsidR="00A3466F" w:rsidRPr="00B9277A" w:rsidRDefault="00432774" w:rsidP="0082675D">
      <w:pPr>
        <w:spacing w:line="360" w:lineRule="auto"/>
      </w:pPr>
      <w:r w:rsidRPr="00B9277A">
        <w:rPr>
          <w:noProof/>
        </w:rPr>
        <w:drawing>
          <wp:anchor distT="0" distB="0" distL="114300" distR="114300" simplePos="0" relativeHeight="251699200" behindDoc="1" locked="0" layoutInCell="1" allowOverlap="1" wp14:anchorId="16FD8394" wp14:editId="16AD8548">
            <wp:simplePos x="0" y="0"/>
            <wp:positionH relativeFrom="column">
              <wp:posOffset>3683000</wp:posOffset>
            </wp:positionH>
            <wp:positionV relativeFrom="paragraph">
              <wp:posOffset>2287905</wp:posOffset>
            </wp:positionV>
            <wp:extent cx="2379980" cy="1572895"/>
            <wp:effectExtent l="0" t="0" r="1270" b="8255"/>
            <wp:wrapTight wrapText="bothSides">
              <wp:wrapPolygon edited="0">
                <wp:start x="0" y="0"/>
                <wp:lineTo x="0" y="21452"/>
                <wp:lineTo x="21439" y="21452"/>
                <wp:lineTo x="2143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ist-pain-borowac-cure-525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7A4" w:rsidRPr="00B9277A">
        <w:rPr>
          <w:rFonts w:cstheme="minorHAnsi"/>
          <w:color w:val="000000"/>
        </w:rPr>
        <w:t xml:space="preserve">Hello Spring!  </w:t>
      </w:r>
      <w:r w:rsidR="0067736F" w:rsidRPr="00B9277A">
        <w:rPr>
          <w:rFonts w:cstheme="minorHAnsi"/>
          <w:color w:val="000000"/>
        </w:rPr>
        <w:t>Warm weather is right around the corner!</w:t>
      </w:r>
      <w:r w:rsidR="00A3466F" w:rsidRPr="00B9277A">
        <w:rPr>
          <w:rFonts w:cstheme="minorHAnsi"/>
          <w:color w:val="000000"/>
        </w:rPr>
        <w:t xml:space="preserve">  It’s time for sunshine, long walks on the beach and of course, “GREAT FOOD!”</w:t>
      </w:r>
      <w:r w:rsidR="0067736F" w:rsidRPr="00B9277A">
        <w:rPr>
          <w:rFonts w:cstheme="minorHAnsi"/>
          <w:color w:val="000000"/>
        </w:rPr>
        <w:t xml:space="preserve">  Stop by Cositas Ricas for a refreshing smoothie or grab a slice of goodness from Ziggy's Pizza.  </w:t>
      </w:r>
      <w:proofErr w:type="spellStart"/>
      <w:r w:rsidR="00CD2B43" w:rsidRPr="00B9277A">
        <w:rPr>
          <w:rFonts w:cstheme="minorHAnsi"/>
          <w:color w:val="000000"/>
        </w:rPr>
        <w:t>Cos</w:t>
      </w:r>
      <w:r w:rsidR="00AE2B45">
        <w:rPr>
          <w:rFonts w:cstheme="minorHAnsi"/>
          <w:color w:val="000000"/>
        </w:rPr>
        <w:t>i</w:t>
      </w:r>
      <w:r w:rsidR="00CD2B43" w:rsidRPr="00B9277A">
        <w:rPr>
          <w:rFonts w:cstheme="minorHAnsi"/>
          <w:color w:val="000000"/>
        </w:rPr>
        <w:t>tas</w:t>
      </w:r>
      <w:proofErr w:type="spellEnd"/>
      <w:r w:rsidR="00CD2B43" w:rsidRPr="00B9277A">
        <w:rPr>
          <w:rFonts w:cstheme="minorHAnsi"/>
          <w:color w:val="000000"/>
        </w:rPr>
        <w:t xml:space="preserve"> </w:t>
      </w:r>
      <w:proofErr w:type="spellStart"/>
      <w:r w:rsidR="00CD2B43" w:rsidRPr="00B9277A">
        <w:rPr>
          <w:rFonts w:cstheme="minorHAnsi"/>
          <w:color w:val="000000"/>
        </w:rPr>
        <w:t>Ricas</w:t>
      </w:r>
      <w:proofErr w:type="spellEnd"/>
      <w:r w:rsidR="00CD2B43" w:rsidRPr="00B9277A">
        <w:rPr>
          <w:rFonts w:cstheme="minorHAnsi"/>
          <w:color w:val="000000"/>
        </w:rPr>
        <w:t xml:space="preserve"> offers yummy treats such as smoothies, Italian ice and milk shakes.</w:t>
      </w:r>
      <w:r w:rsidR="0082675D" w:rsidRPr="00B9277A">
        <w:rPr>
          <w:rFonts w:cstheme="minorHAnsi"/>
          <w:color w:val="000000"/>
        </w:rPr>
        <w:t xml:space="preserve">  They also sell </w:t>
      </w:r>
      <w:r w:rsidR="00AE2B45">
        <w:rPr>
          <w:rFonts w:cstheme="minorHAnsi"/>
          <w:color w:val="000000"/>
        </w:rPr>
        <w:t>q</w:t>
      </w:r>
      <w:r w:rsidR="00942530" w:rsidRPr="00B9277A">
        <w:rPr>
          <w:rFonts w:cstheme="minorHAnsi"/>
          <w:color w:val="000000"/>
        </w:rPr>
        <w:t>uesadillas</w:t>
      </w:r>
      <w:r w:rsidR="0082675D" w:rsidRPr="00B9277A">
        <w:rPr>
          <w:rFonts w:cstheme="minorHAnsi"/>
          <w:color w:val="000000"/>
        </w:rPr>
        <w:t xml:space="preserve">, tacos and Mexican </w:t>
      </w:r>
      <w:r w:rsidR="00942530" w:rsidRPr="00B9277A">
        <w:rPr>
          <w:rFonts w:cstheme="minorHAnsi"/>
          <w:color w:val="000000"/>
        </w:rPr>
        <w:t>sandwiches</w:t>
      </w:r>
      <w:r w:rsidR="0082675D" w:rsidRPr="00B9277A">
        <w:rPr>
          <w:rFonts w:cstheme="minorHAnsi"/>
          <w:color w:val="000000"/>
        </w:rPr>
        <w:t xml:space="preserve">.  You are sure to find a fresh treat here.  The store is open until 10 pm </w:t>
      </w:r>
      <w:r w:rsidR="00115EFE">
        <w:rPr>
          <w:rFonts w:cstheme="minorHAnsi"/>
          <w:color w:val="000000"/>
        </w:rPr>
        <w:t>throughout the summer</w:t>
      </w:r>
      <w:r w:rsidR="0082675D" w:rsidRPr="00B9277A">
        <w:rPr>
          <w:rFonts w:cstheme="minorHAnsi"/>
          <w:color w:val="000000"/>
        </w:rPr>
        <w:t xml:space="preserve">.  </w:t>
      </w:r>
      <w:r w:rsidR="00CD2B43" w:rsidRPr="00B9277A">
        <w:rPr>
          <w:rFonts w:cstheme="minorHAnsi"/>
          <w:color w:val="000000"/>
        </w:rPr>
        <w:t>If you’re</w:t>
      </w:r>
      <w:r w:rsidR="0082675D" w:rsidRPr="00B9277A">
        <w:rPr>
          <w:rFonts w:cstheme="minorHAnsi"/>
          <w:color w:val="000000"/>
        </w:rPr>
        <w:t xml:space="preserve"> not in the mood for desserts and are</w:t>
      </w:r>
      <w:r w:rsidR="00CD2B43" w:rsidRPr="00B9277A">
        <w:rPr>
          <w:rFonts w:cstheme="minorHAnsi"/>
          <w:color w:val="000000"/>
        </w:rPr>
        <w:t xml:space="preserve"> feeling hungry, Ziggy’s pizza will surely satisfy the pizza lover’s appetite.  The most popular items include wings, </w:t>
      </w:r>
      <w:r w:rsidR="00BB19C7" w:rsidRPr="00B9277A">
        <w:rPr>
          <w:rFonts w:cstheme="minorHAnsi"/>
          <w:color w:val="000000"/>
        </w:rPr>
        <w:t>mozzarella</w:t>
      </w:r>
      <w:r w:rsidR="00CD2B43" w:rsidRPr="00B9277A">
        <w:rPr>
          <w:rFonts w:cstheme="minorHAnsi"/>
          <w:color w:val="000000"/>
        </w:rPr>
        <w:t xml:space="preserve"> cheese pizza and meat lover’s pizza.  As the largest area of Latino-</w:t>
      </w:r>
      <w:r w:rsidR="0067736F" w:rsidRPr="00B9277A">
        <w:rPr>
          <w:rFonts w:cstheme="minorHAnsi"/>
          <w:color w:val="000000"/>
        </w:rPr>
        <w:t>owned businesses in New Haven, Grand Avenue is rich in food and culture.</w:t>
      </w:r>
      <w:r w:rsidR="0082675D" w:rsidRPr="00B9277A">
        <w:rPr>
          <w:rFonts w:cstheme="minorHAnsi"/>
          <w:noProof/>
          <w:color w:val="000000"/>
        </w:rPr>
        <w:t xml:space="preserve"> </w:t>
      </w:r>
      <w:r w:rsidR="00CD2B43" w:rsidRPr="00B9277A">
        <w:rPr>
          <w:rFonts w:cstheme="minorHAnsi"/>
          <w:color w:val="000000"/>
        </w:rPr>
        <w:t xml:space="preserve">  </w:t>
      </w:r>
      <w:r w:rsidR="00A3466F" w:rsidRPr="00B9277A">
        <w:rPr>
          <w:rFonts w:cstheme="minorHAnsi"/>
          <w:color w:val="000000"/>
        </w:rPr>
        <w:t>Let your taste buds go wild as you p</w:t>
      </w:r>
      <w:r w:rsidR="0067736F" w:rsidRPr="00B9277A">
        <w:rPr>
          <w:rFonts w:cstheme="minorHAnsi"/>
          <w:color w:val="000000"/>
        </w:rPr>
        <w:t>ower your day on Grand!</w:t>
      </w:r>
      <w:r w:rsidR="0067736F" w:rsidRPr="00B9277A">
        <w:rPr>
          <w:noProof/>
        </w:rPr>
        <w:drawing>
          <wp:anchor distT="0" distB="0" distL="114300" distR="114300" simplePos="0" relativeHeight="251698176" behindDoc="1" locked="0" layoutInCell="1" allowOverlap="1" wp14:anchorId="19DEDDB2" wp14:editId="15EBB488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1854200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1304" y="21311"/>
                <wp:lineTo x="2130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al-water-lime-ice-mint-1588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530" w:rsidRPr="00B9277A">
        <w:t xml:space="preserve"> </w:t>
      </w:r>
    </w:p>
    <w:p w:rsidR="00B9277A" w:rsidRDefault="00B9277A" w:rsidP="0082675D">
      <w:pPr>
        <w:spacing w:line="360" w:lineRule="auto"/>
      </w:pPr>
    </w:p>
    <w:p w:rsidR="00CD2B43" w:rsidRPr="00B9277A" w:rsidRDefault="0082470D" w:rsidP="0082675D">
      <w:pPr>
        <w:spacing w:line="360" w:lineRule="auto"/>
        <w:rPr>
          <w:rFonts w:cstheme="minorHAnsi"/>
          <w:color w:val="000000"/>
        </w:rPr>
      </w:pPr>
      <w:r w:rsidRPr="00B9277A">
        <w:lastRenderedPageBreak/>
        <w:t xml:space="preserve"> </w:t>
      </w:r>
      <w:r w:rsidR="00CD2B43" w:rsidRPr="00B9277A">
        <w:rPr>
          <w:rFonts w:asciiTheme="majorHAnsi" w:hAnsiTheme="majorHAnsi" w:cstheme="majorHAnsi"/>
          <w:b/>
        </w:rPr>
        <w:t>Calling All Smiles</w:t>
      </w:r>
    </w:p>
    <w:p w:rsidR="00432774" w:rsidRPr="00683BB7" w:rsidRDefault="00432774" w:rsidP="00432774">
      <w:pPr>
        <w:pStyle w:val="BodyText"/>
        <w:spacing w:line="360" w:lineRule="auto"/>
        <w:rPr>
          <w:rFonts w:asciiTheme="minorHAnsi" w:hAnsiTheme="minorHAnsi" w:cstheme="minorHAnsi"/>
          <w:color w:val="000000" w:themeColor="text1"/>
          <w:sz w:val="23"/>
          <w:szCs w:val="23"/>
        </w:rPr>
      </w:pPr>
      <w:r w:rsidRPr="00683BB7">
        <w:rPr>
          <w:rFonts w:asciiTheme="minorHAnsi" w:hAnsiTheme="minorHAnsi" w:cstheme="minorHAnsi"/>
          <w:color w:val="000000" w:themeColor="text1"/>
          <w:sz w:val="23"/>
          <w:szCs w:val="23"/>
        </w:rPr>
        <w:t>A healthy mouth is very important.  Brushing and flossing daily ensures that you are making the appropriate steps to keep your mouth refreshed and clean.  According to the American Dental Association, a comprehensive dental routine consists of keeping up with your regularly scheduled dental exams, keeping up with toothbrush replacement every 3-4 months and brushing and flossing twice a day.</w:t>
      </w:r>
      <w:r w:rsidR="00B9277A" w:rsidRPr="00683BB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Fair Haven Community Health Center has a brand new dental office that offers cleanings, extractions, fillings, exams, x-rays and sealants for the prevention of cavities. Take advantage today and happy smiling.  The new office is located at 50 Grand Avenue.</w:t>
      </w:r>
    </w:p>
    <w:p w:rsidR="004867A4" w:rsidRDefault="003E12B9" w:rsidP="003E564B">
      <w:pPr>
        <w:pStyle w:val="Newslette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BDC8" wp14:editId="33D9A010">
                <wp:simplePos x="0" y="0"/>
                <wp:positionH relativeFrom="page">
                  <wp:posOffset>-177165</wp:posOffset>
                </wp:positionH>
                <wp:positionV relativeFrom="page">
                  <wp:posOffset>2640965</wp:posOffset>
                </wp:positionV>
                <wp:extent cx="8001000" cy="173990"/>
                <wp:effectExtent l="76200" t="57150" r="76200" b="92710"/>
                <wp:wrapTight wrapText="bothSides">
                  <wp:wrapPolygon edited="0">
                    <wp:start x="-206" y="-7095"/>
                    <wp:lineTo x="-154" y="30745"/>
                    <wp:lineTo x="21703" y="30745"/>
                    <wp:lineTo x="21754" y="-7095"/>
                    <wp:lineTo x="-206" y="-7095"/>
                  </wp:wrapPolygon>
                </wp:wrapTight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F64E79" id="Rectangle 7" o:spid="_x0000_s1026" style="position:absolute;margin-left:-13.95pt;margin-top:207.95pt;width:6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" fillcolor="black [3200]" strokecolor="white [3201]" strokeweight="3pt">
                <v:shadow on="t" color="black" opacity="24903f" origin=",.5" offset="0,.55556mm"/>
                <v:textbox inset=",7.2pt,,7.2pt"/>
                <w10:wrap type="tight" anchorx="page" anchory="page"/>
              </v:rect>
            </w:pict>
          </mc:Fallback>
        </mc:AlternateContent>
      </w:r>
    </w:p>
    <w:p w:rsidR="00B9277A" w:rsidRDefault="00B9277A" w:rsidP="003E564B">
      <w:pPr>
        <w:pStyle w:val="NewsletterBody"/>
      </w:pPr>
    </w:p>
    <w:p w:rsidR="000D6B2C" w:rsidRDefault="000D6B2C" w:rsidP="000D6B2C">
      <w:pPr>
        <w:pStyle w:val="NewsletterBody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D6B2C" w:rsidRPr="00A676BE" w:rsidRDefault="004867A4" w:rsidP="000D6B2C">
      <w:pPr>
        <w:pStyle w:val="NewsletterBody"/>
        <w:jc w:val="center"/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</w:pPr>
      <w:r w:rsidRPr="00A676B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>You’re Cordially Invited</w:t>
      </w:r>
    </w:p>
    <w:p w:rsidR="003C3B99" w:rsidRPr="00CB608A" w:rsidRDefault="003C3B99" w:rsidP="006C45B0">
      <w:pPr>
        <w:pStyle w:val="NewsletterBody"/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Neighborwo</w:t>
      </w:r>
      <w:r w:rsidR="006C45B0">
        <w:rPr>
          <w:rFonts w:cstheme="minorHAnsi"/>
          <w:sz w:val="24"/>
        </w:rPr>
        <w:t>rks New Horizon is hosting its</w:t>
      </w:r>
      <w:r>
        <w:rPr>
          <w:rFonts w:cstheme="minorHAnsi"/>
          <w:sz w:val="24"/>
        </w:rPr>
        <w:t>, “</w:t>
      </w:r>
      <w:r w:rsidRPr="006C45B0">
        <w:rPr>
          <w:rFonts w:cstheme="minorHAnsi"/>
          <w:b/>
          <w:i/>
          <w:sz w:val="24"/>
        </w:rPr>
        <w:t xml:space="preserve">Homes Matter </w:t>
      </w:r>
      <w:r w:rsidR="00115EFE">
        <w:rPr>
          <w:rFonts w:cstheme="minorHAnsi"/>
          <w:b/>
          <w:i/>
          <w:sz w:val="24"/>
        </w:rPr>
        <w:t>t</w:t>
      </w:r>
      <w:r w:rsidRPr="006C45B0">
        <w:rPr>
          <w:rFonts w:cstheme="minorHAnsi"/>
          <w:b/>
          <w:i/>
          <w:sz w:val="24"/>
        </w:rPr>
        <w:t>o Everyone</w:t>
      </w:r>
      <w:r>
        <w:rPr>
          <w:rFonts w:cstheme="minorHAnsi"/>
          <w:sz w:val="24"/>
        </w:rPr>
        <w:t>,</w:t>
      </w:r>
      <w:r w:rsidR="005362E1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24</w:t>
      </w:r>
      <w:r w:rsidRPr="003C3B99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An</w:t>
      </w:r>
      <w:r w:rsidR="005362E1">
        <w:rPr>
          <w:rFonts w:cstheme="minorHAnsi"/>
          <w:sz w:val="24"/>
        </w:rPr>
        <w:t>nual Meeting on Thursday, May 11</w:t>
      </w:r>
      <w:r w:rsidR="005362E1" w:rsidRPr="005362E1">
        <w:rPr>
          <w:rFonts w:cstheme="minorHAnsi"/>
          <w:sz w:val="24"/>
          <w:vertAlign w:val="superscript"/>
        </w:rPr>
        <w:t>th</w:t>
      </w:r>
      <w:r w:rsidR="005362E1">
        <w:rPr>
          <w:rFonts w:cstheme="minorHAnsi"/>
          <w:sz w:val="24"/>
        </w:rPr>
        <w:t xml:space="preserve">. </w:t>
      </w:r>
      <w:r>
        <w:rPr>
          <w:rFonts w:cstheme="minorHAnsi"/>
          <w:sz w:val="24"/>
        </w:rPr>
        <w:t xml:space="preserve">Each year, the </w:t>
      </w:r>
      <w:r w:rsidR="005362E1">
        <w:rPr>
          <w:rFonts w:cstheme="minorHAnsi"/>
          <w:sz w:val="24"/>
        </w:rPr>
        <w:t>annual meeting</w:t>
      </w:r>
      <w:r>
        <w:rPr>
          <w:rFonts w:cstheme="minorHAnsi"/>
          <w:sz w:val="24"/>
        </w:rPr>
        <w:t xml:space="preserve"> brings </w:t>
      </w:r>
      <w:r w:rsidR="00115EFE">
        <w:rPr>
          <w:rFonts w:cstheme="minorHAnsi"/>
          <w:sz w:val="24"/>
        </w:rPr>
        <w:t xml:space="preserve">together </w:t>
      </w:r>
      <w:r>
        <w:rPr>
          <w:rFonts w:cstheme="minorHAnsi"/>
          <w:sz w:val="24"/>
        </w:rPr>
        <w:t xml:space="preserve">individuals who have a passion for Connecticut residents to </w:t>
      </w:r>
      <w:r w:rsidR="00CB608A">
        <w:rPr>
          <w:rFonts w:cstheme="minorHAnsi"/>
          <w:sz w:val="24"/>
        </w:rPr>
        <w:t xml:space="preserve">receive affordable housing.  This year’s gala will be held from 5:30-10:30 pm at the Woodwinds in </w:t>
      </w:r>
      <w:r w:rsidR="006C45B0">
        <w:rPr>
          <w:rFonts w:cstheme="minorHAnsi"/>
          <w:sz w:val="24"/>
        </w:rPr>
        <w:t>Branford</w:t>
      </w:r>
      <w:r w:rsidR="00CB608A">
        <w:rPr>
          <w:rFonts w:cstheme="minorHAnsi"/>
          <w:sz w:val="24"/>
        </w:rPr>
        <w:t>, CT.</w:t>
      </w:r>
      <w:r w:rsidR="006C45B0">
        <w:rPr>
          <w:rFonts w:cstheme="minorHAnsi"/>
          <w:sz w:val="24"/>
        </w:rPr>
        <w:t xml:space="preserve">  Tickets are on sale through their website (www.nwnh.com)</w:t>
      </w:r>
      <w:r w:rsidR="00115EFE">
        <w:rPr>
          <w:rFonts w:cstheme="minorHAnsi"/>
          <w:sz w:val="24"/>
        </w:rPr>
        <w:t>.</w:t>
      </w:r>
      <w:r w:rsidR="006C45B0">
        <w:rPr>
          <w:rFonts w:cstheme="minorHAnsi"/>
          <w:sz w:val="24"/>
        </w:rPr>
        <w:t xml:space="preserve"> </w:t>
      </w:r>
      <w:r w:rsidR="00CB608A">
        <w:rPr>
          <w:sz w:val="24"/>
        </w:rPr>
        <w:t xml:space="preserve">Stop by their office </w:t>
      </w:r>
      <w:r w:rsidR="00115EFE">
        <w:rPr>
          <w:sz w:val="24"/>
        </w:rPr>
        <w:t>at</w:t>
      </w:r>
      <w:r w:rsidR="00CB608A">
        <w:rPr>
          <w:sz w:val="24"/>
        </w:rPr>
        <w:t xml:space="preserve"> 235 Grand Avenue if you have any questions regarding rental, budget coaching and first time home buyer education.</w:t>
      </w:r>
      <w:r w:rsidR="003E12B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C88E6" wp14:editId="319CB02E">
                <wp:simplePos x="0" y="0"/>
                <wp:positionH relativeFrom="page">
                  <wp:posOffset>-38100</wp:posOffset>
                </wp:positionH>
                <wp:positionV relativeFrom="page">
                  <wp:posOffset>0</wp:posOffset>
                </wp:positionV>
                <wp:extent cx="8001000" cy="768350"/>
                <wp:effectExtent l="0" t="0" r="19050" b="12700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768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112E" w:rsidRPr="00367A10" w:rsidRDefault="0000112E" w:rsidP="003A390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17C88E6" id="Rectangle 18" o:spid="_x0000_s1029" style="position:absolute;left:0;text-align:left;margin-left:-3pt;margin-top:0;width:630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" fillcolor="black [3200]" strokecolor="black [1600]" strokeweight="2pt">
                <v:textbox inset=",7.2pt,,7.2pt">
                  <w:txbxContent>
                    <w:p w:rsidR="0000112E" w:rsidRPr="00367A10" w:rsidRDefault="0000112E" w:rsidP="003A390C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15EFE">
        <w:rPr>
          <w:sz w:val="24"/>
        </w:rPr>
        <w:t xml:space="preserve"> </w:t>
      </w:r>
      <w:r>
        <w:t>Don’t miss</w:t>
      </w:r>
      <w:r w:rsidRPr="006C45B0">
        <w:rPr>
          <w:sz w:val="24"/>
        </w:rPr>
        <w:t xml:space="preserve"> an opportunity to make an impact. </w:t>
      </w:r>
    </w:p>
    <w:p w:rsidR="004867A4" w:rsidRPr="00A676BE" w:rsidRDefault="004867A4" w:rsidP="006C45B0">
      <w:pPr>
        <w:pStyle w:val="NewsletterBody"/>
        <w:jc w:val="center"/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</w:pPr>
      <w:r w:rsidRPr="00A676B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 xml:space="preserve">Friend’s Center for Children Makes </w:t>
      </w:r>
      <w:r w:rsidR="00115EF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>a</w:t>
      </w:r>
      <w:r w:rsidRPr="00A676B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 xml:space="preserve"> Difference</w:t>
      </w:r>
    </w:p>
    <w:p w:rsidR="00AE2B45" w:rsidRPr="00AE2B45" w:rsidRDefault="00683BB7" w:rsidP="006C45B0">
      <w:pPr>
        <w:pStyle w:val="NewsletterBody"/>
        <w:spacing w:line="360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Is your child 3 months to 5 years old?  Is yo</w:t>
      </w:r>
      <w:r w:rsidR="006C45B0">
        <w:rPr>
          <w:rFonts w:cstheme="minorHAnsi"/>
          <w:color w:val="000000" w:themeColor="text1"/>
          <w:sz w:val="24"/>
        </w:rPr>
        <w:t>ur child in need of full-</w:t>
      </w:r>
      <w:r>
        <w:rPr>
          <w:rFonts w:cstheme="minorHAnsi"/>
          <w:color w:val="000000" w:themeColor="text1"/>
          <w:sz w:val="24"/>
        </w:rPr>
        <w:t xml:space="preserve">time, year-round care?  If you’ve answered yes to both of these questions, </w:t>
      </w:r>
      <w:r w:rsidR="00F11AD6">
        <w:rPr>
          <w:rFonts w:cstheme="minorHAnsi"/>
          <w:color w:val="000000" w:themeColor="text1"/>
          <w:sz w:val="24"/>
        </w:rPr>
        <w:t xml:space="preserve">the Friend’s Center for Children </w:t>
      </w:r>
      <w:r w:rsidR="000D6B2C">
        <w:rPr>
          <w:rFonts w:cstheme="minorHAnsi"/>
          <w:color w:val="000000" w:themeColor="text1"/>
          <w:sz w:val="24"/>
        </w:rPr>
        <w:t>is a step in the right direction.  FCC is a full-</w:t>
      </w:r>
      <w:r w:rsidR="00F11AD6">
        <w:rPr>
          <w:rFonts w:cstheme="minorHAnsi"/>
          <w:color w:val="000000" w:themeColor="text1"/>
          <w:sz w:val="24"/>
        </w:rPr>
        <w:t>time early childhood educational center which utilizes a</w:t>
      </w:r>
      <w:r w:rsidR="004867A4" w:rsidRPr="00683BB7">
        <w:rPr>
          <w:rFonts w:cstheme="minorHAnsi"/>
          <w:color w:val="000000" w:themeColor="text1"/>
          <w:sz w:val="24"/>
        </w:rPr>
        <w:t xml:space="preserve"> curriculum based on "</w:t>
      </w:r>
      <w:r w:rsidR="004867A4" w:rsidRPr="00683BB7">
        <w:rPr>
          <w:rFonts w:cstheme="minorHAnsi"/>
          <w:i/>
          <w:iCs/>
          <w:color w:val="000000" w:themeColor="text1"/>
          <w:sz w:val="24"/>
        </w:rPr>
        <w:t>Values</w:t>
      </w:r>
      <w:r w:rsidR="004867A4" w:rsidRPr="00683BB7">
        <w:rPr>
          <w:rFonts w:cstheme="minorHAnsi"/>
          <w:color w:val="000000" w:themeColor="text1"/>
          <w:sz w:val="24"/>
        </w:rPr>
        <w:t>," and a, "</w:t>
      </w:r>
      <w:r w:rsidR="004867A4" w:rsidRPr="00683BB7">
        <w:rPr>
          <w:rFonts w:cstheme="minorHAnsi"/>
          <w:i/>
          <w:iCs/>
          <w:color w:val="000000" w:themeColor="text1"/>
          <w:sz w:val="24"/>
        </w:rPr>
        <w:t>Child Centered Philosophy</w:t>
      </w:r>
      <w:r w:rsidR="00F11AD6">
        <w:rPr>
          <w:rFonts w:cstheme="minorHAnsi"/>
          <w:color w:val="000000" w:themeColor="text1"/>
          <w:sz w:val="24"/>
        </w:rPr>
        <w:t>.”</w:t>
      </w:r>
      <w:r w:rsidR="006C45B0">
        <w:rPr>
          <w:rFonts w:cstheme="minorHAnsi"/>
          <w:color w:val="000000" w:themeColor="text1"/>
          <w:sz w:val="24"/>
        </w:rPr>
        <w:t xml:space="preserve">  With a low ratio</w:t>
      </w:r>
      <w:r w:rsidR="000D6B2C">
        <w:rPr>
          <w:rFonts w:cstheme="minorHAnsi"/>
          <w:color w:val="000000" w:themeColor="text1"/>
          <w:sz w:val="24"/>
        </w:rPr>
        <w:t xml:space="preserve"> of 3 to 1, every child has the </w:t>
      </w:r>
      <w:r w:rsidR="000D6B2C">
        <w:rPr>
          <w:noProof/>
        </w:rPr>
        <w:drawing>
          <wp:anchor distT="0" distB="0" distL="114300" distR="114300" simplePos="0" relativeHeight="251700224" behindDoc="0" locked="0" layoutInCell="1" allowOverlap="1" wp14:anchorId="5E4FC149" wp14:editId="34B6E616">
            <wp:simplePos x="457200" y="2743200"/>
            <wp:positionH relativeFrom="margin">
              <wp:align>left</wp:align>
            </wp:positionH>
            <wp:positionV relativeFrom="margin">
              <wp:align>center</wp:align>
            </wp:positionV>
            <wp:extent cx="3225800" cy="1637030"/>
            <wp:effectExtent l="0" t="0" r="0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12017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6B2C">
        <w:rPr>
          <w:rFonts w:cstheme="minorHAnsi"/>
          <w:color w:val="000000" w:themeColor="text1"/>
          <w:sz w:val="24"/>
        </w:rPr>
        <w:t>opportunity to succeed.  FCC’s hands on approach creates an atmosphere of nurturing, safety and support for everyone. For more information, visit 227 Grand Avenue</w:t>
      </w:r>
      <w:r w:rsidR="00975A7B">
        <w:rPr>
          <w:rFonts w:cstheme="minorHAnsi"/>
          <w:color w:val="000000" w:themeColor="text1"/>
          <w:sz w:val="24"/>
        </w:rPr>
        <w:t xml:space="preserve"> or call (203) 468-1966.</w:t>
      </w:r>
    </w:p>
    <w:p w:rsidR="00AE2B45" w:rsidRDefault="00AE2B45" w:rsidP="00AE2B45">
      <w:pPr>
        <w:pStyle w:val="NewsletterBody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435CBBE7" wp14:editId="57A15380">
            <wp:extent cx="2825159" cy="188066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9499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40" cy="188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7B" w:rsidRPr="00A676BE" w:rsidRDefault="00BC07A0" w:rsidP="00975A7B">
      <w:pPr>
        <w:pStyle w:val="NewsletterBody"/>
        <w:jc w:val="center"/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</w:pPr>
      <w:r w:rsidRPr="00A676B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>Fair Haven Community Health Center</w:t>
      </w:r>
    </w:p>
    <w:p w:rsidR="00BC07A0" w:rsidRPr="00A676BE" w:rsidRDefault="00BC07A0" w:rsidP="00975A7B">
      <w:pPr>
        <w:pStyle w:val="NewsletterBody"/>
        <w:jc w:val="center"/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</w:pPr>
      <w:r w:rsidRPr="00A676BE">
        <w:rPr>
          <w:rFonts w:asciiTheme="majorHAnsi" w:hAnsiTheme="majorHAnsi" w:cstheme="majorHAnsi"/>
          <w:b/>
          <w:color w:val="4F6228" w:themeColor="accent3" w:themeShade="80"/>
          <w:sz w:val="28"/>
          <w:szCs w:val="28"/>
        </w:rPr>
        <w:t xml:space="preserve">Nurturing Families Center </w:t>
      </w:r>
    </w:p>
    <w:p w:rsidR="0082470D" w:rsidRPr="00803D20" w:rsidRDefault="00AE2B45" w:rsidP="00115EFE">
      <w:pPr>
        <w:pStyle w:val="NewsletterBody"/>
        <w:spacing w:line="360" w:lineRule="auto"/>
        <w:jc w:val="left"/>
      </w:pPr>
      <w:r>
        <w:rPr>
          <w:rFonts w:cstheme="minorHAnsi"/>
          <w:noProof/>
          <w:color w:val="000000" w:themeColor="text1"/>
          <w:sz w:val="24"/>
        </w:rPr>
        <w:drawing>
          <wp:anchor distT="0" distB="0" distL="114300" distR="114300" simplePos="0" relativeHeight="251701248" behindDoc="1" locked="0" layoutInCell="1" allowOverlap="1" wp14:anchorId="4A0F3AC5" wp14:editId="454E8590">
            <wp:simplePos x="0" y="0"/>
            <wp:positionH relativeFrom="column">
              <wp:posOffset>238125</wp:posOffset>
            </wp:positionH>
            <wp:positionV relativeFrom="paragraph">
              <wp:posOffset>608330</wp:posOffset>
            </wp:positionV>
            <wp:extent cx="2794000" cy="1859915"/>
            <wp:effectExtent l="0" t="0" r="6350" b="6985"/>
            <wp:wrapTight wrapText="bothSides">
              <wp:wrapPolygon edited="0">
                <wp:start x="0" y="0"/>
                <wp:lineTo x="0" y="21460"/>
                <wp:lineTo x="21502" y="2146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112642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B0">
        <w:rPr>
          <w:noProof/>
          <w:sz w:val="24"/>
        </w:rPr>
        <w:t xml:space="preserve">Are you a first time parent? </w:t>
      </w:r>
      <w:r w:rsidR="00CC2ECF" w:rsidRPr="00CC2ECF">
        <w:rPr>
          <w:noProof/>
          <w:sz w:val="24"/>
        </w:rPr>
        <w:t>Stop by the office of Fair Haven Community Health Center.  With a focus on parental and familial development, the Nurturing Families Center offers  resources, emotional support, home vi</w:t>
      </w:r>
      <w:r w:rsidR="006C45B0">
        <w:rPr>
          <w:noProof/>
          <w:sz w:val="24"/>
        </w:rPr>
        <w:t xml:space="preserve">siting services and much more. </w:t>
      </w:r>
      <w:r w:rsidR="00CC2ECF">
        <w:rPr>
          <w:noProof/>
          <w:sz w:val="24"/>
        </w:rPr>
        <w:t>For mo</w:t>
      </w:r>
      <w:r w:rsidR="006C45B0">
        <w:rPr>
          <w:noProof/>
          <w:sz w:val="24"/>
        </w:rPr>
        <w:t xml:space="preserve">re information, visit the </w:t>
      </w:r>
      <w:r w:rsidR="00CC2ECF">
        <w:rPr>
          <w:noProof/>
          <w:sz w:val="24"/>
        </w:rPr>
        <w:t>Center at 374 Grand Avenue or call 203-777-</w:t>
      </w:r>
      <w:r>
        <w:rPr>
          <w:noProof/>
          <w:sz w:val="24"/>
        </w:rPr>
        <w:t>7411 ext 5072.</w:t>
      </w:r>
      <w:r w:rsidR="003E12B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77C55" wp14:editId="0379B275">
                <wp:simplePos x="0" y="0"/>
                <wp:positionH relativeFrom="page">
                  <wp:posOffset>0</wp:posOffset>
                </wp:positionH>
                <wp:positionV relativeFrom="page">
                  <wp:posOffset>768350</wp:posOffset>
                </wp:positionV>
                <wp:extent cx="8001000" cy="173990"/>
                <wp:effectExtent l="0" t="0" r="19050" b="16510"/>
                <wp:wrapTight wrapText="bothSides">
                  <wp:wrapPolygon edited="0">
                    <wp:start x="0" y="0"/>
                    <wp:lineTo x="0" y="21285"/>
                    <wp:lineTo x="21600" y="21285"/>
                    <wp:lineTo x="21600" y="0"/>
                    <wp:lineTo x="0" y="0"/>
                  </wp:wrapPolygon>
                </wp:wrapTight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34B7ECA" id="Rectangle 19" o:spid="_x0000_s1026" style="position:absolute;margin-left:0;margin-top:60.5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" fillcolor="#9bbb59 [3206]" strokecolor="#4e6128 [1606]" strokeweight="2pt">
                <v:textbox inset=",7.2pt,,7.2pt"/>
                <w10:wrap type="tight" anchorx="page" anchory="page"/>
              </v:rect>
            </w:pict>
          </mc:Fallback>
        </mc:AlternateContent>
      </w:r>
    </w:p>
    <w:sectPr w:rsidR="0082470D" w:rsidRPr="00803D20" w:rsidSect="005B61C1">
      <w:type w:val="continuous"/>
      <w:pgSz w:w="12240" w:h="15840"/>
      <w:pgMar w:top="1440" w:right="630" w:bottom="1440" w:left="720" w:header="720" w:footer="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35" w:rsidRDefault="00E44135" w:rsidP="00566AB0">
      <w:r>
        <w:separator/>
      </w:r>
    </w:p>
  </w:endnote>
  <w:endnote w:type="continuationSeparator" w:id="0">
    <w:p w:rsidR="00E44135" w:rsidRDefault="00E44135" w:rsidP="005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BE" w:rsidRDefault="00566AB0" w:rsidP="0071498F">
    <w:pPr>
      <w:pStyle w:val="Footer"/>
      <w:jc w:val="center"/>
    </w:pPr>
    <w:r>
      <w:t>258 Grand Avenue 2</w:t>
    </w:r>
    <w:r w:rsidRPr="00566AB0">
      <w:rPr>
        <w:vertAlign w:val="superscript"/>
      </w:rPr>
      <w:t>nd</w:t>
    </w:r>
    <w:r>
      <w:t xml:space="preserve"> Floor </w:t>
    </w:r>
  </w:p>
  <w:p w:rsidR="00566AB0" w:rsidRDefault="00566AB0" w:rsidP="0071498F">
    <w:pPr>
      <w:pStyle w:val="Footer"/>
      <w:jc w:val="center"/>
    </w:pPr>
    <w:r>
      <w:t>New Haven, CT 06513</w:t>
    </w:r>
  </w:p>
  <w:p w:rsidR="0071498F" w:rsidRDefault="001632AC" w:rsidP="001632AC">
    <w:pPr>
      <w:pStyle w:val="Footer"/>
      <w:jc w:val="center"/>
    </w:pPr>
    <w:hyperlink r:id="rId1" w:history="1">
      <w:r w:rsidRPr="006120DA">
        <w:rPr>
          <w:rStyle w:val="Hyperlink"/>
        </w:rPr>
        <w:t>www.grandavenuessd.org</w:t>
      </w:r>
    </w:hyperlink>
  </w:p>
  <w:p w:rsidR="00566AB0" w:rsidRDefault="00566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35" w:rsidRDefault="00E44135" w:rsidP="00566AB0">
      <w:r>
        <w:separator/>
      </w:r>
    </w:p>
  </w:footnote>
  <w:footnote w:type="continuationSeparator" w:id="0">
    <w:p w:rsidR="00E44135" w:rsidRDefault="00E44135" w:rsidP="0056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0"/>
    <w:rsid w:val="0000112E"/>
    <w:rsid w:val="0005642F"/>
    <w:rsid w:val="00080AB9"/>
    <w:rsid w:val="000D3907"/>
    <w:rsid w:val="000D6B2C"/>
    <w:rsid w:val="001149B1"/>
    <w:rsid w:val="00115EFE"/>
    <w:rsid w:val="00146C3C"/>
    <w:rsid w:val="001632AC"/>
    <w:rsid w:val="00164876"/>
    <w:rsid w:val="001C7C78"/>
    <w:rsid w:val="002467FA"/>
    <w:rsid w:val="002D0702"/>
    <w:rsid w:val="0031769F"/>
    <w:rsid w:val="003432F9"/>
    <w:rsid w:val="00367A10"/>
    <w:rsid w:val="003A390C"/>
    <w:rsid w:val="003B57E6"/>
    <w:rsid w:val="003C1C0F"/>
    <w:rsid w:val="003C3B99"/>
    <w:rsid w:val="003E12B9"/>
    <w:rsid w:val="003E564B"/>
    <w:rsid w:val="00422B18"/>
    <w:rsid w:val="00432774"/>
    <w:rsid w:val="0047735C"/>
    <w:rsid w:val="004867A4"/>
    <w:rsid w:val="004A4D23"/>
    <w:rsid w:val="005301DF"/>
    <w:rsid w:val="005362E1"/>
    <w:rsid w:val="00563295"/>
    <w:rsid w:val="00566AB0"/>
    <w:rsid w:val="005B61C1"/>
    <w:rsid w:val="005E2505"/>
    <w:rsid w:val="00603DFC"/>
    <w:rsid w:val="0067736F"/>
    <w:rsid w:val="00683BB7"/>
    <w:rsid w:val="0069673B"/>
    <w:rsid w:val="006B75D8"/>
    <w:rsid w:val="006C45B0"/>
    <w:rsid w:val="006D49E7"/>
    <w:rsid w:val="007071A8"/>
    <w:rsid w:val="00707C14"/>
    <w:rsid w:val="0071498F"/>
    <w:rsid w:val="00717272"/>
    <w:rsid w:val="00760E4B"/>
    <w:rsid w:val="0076640C"/>
    <w:rsid w:val="00767C60"/>
    <w:rsid w:val="007B216D"/>
    <w:rsid w:val="007D1701"/>
    <w:rsid w:val="007D5CBF"/>
    <w:rsid w:val="007F5F9D"/>
    <w:rsid w:val="00803D20"/>
    <w:rsid w:val="00821526"/>
    <w:rsid w:val="0082470D"/>
    <w:rsid w:val="0082675D"/>
    <w:rsid w:val="00882A5B"/>
    <w:rsid w:val="0089455A"/>
    <w:rsid w:val="009039FD"/>
    <w:rsid w:val="00912DB4"/>
    <w:rsid w:val="00942530"/>
    <w:rsid w:val="00975A7B"/>
    <w:rsid w:val="00982299"/>
    <w:rsid w:val="009B75CD"/>
    <w:rsid w:val="009D3CC3"/>
    <w:rsid w:val="009D78D2"/>
    <w:rsid w:val="009E049D"/>
    <w:rsid w:val="009E2E6F"/>
    <w:rsid w:val="00A3466F"/>
    <w:rsid w:val="00A51AAD"/>
    <w:rsid w:val="00A676BE"/>
    <w:rsid w:val="00A82709"/>
    <w:rsid w:val="00AE2B45"/>
    <w:rsid w:val="00AF5151"/>
    <w:rsid w:val="00B220EC"/>
    <w:rsid w:val="00B56A3A"/>
    <w:rsid w:val="00B77C12"/>
    <w:rsid w:val="00B9277A"/>
    <w:rsid w:val="00BB19C7"/>
    <w:rsid w:val="00BC07A0"/>
    <w:rsid w:val="00C213EC"/>
    <w:rsid w:val="00C378D9"/>
    <w:rsid w:val="00C4430D"/>
    <w:rsid w:val="00C66E73"/>
    <w:rsid w:val="00CB608A"/>
    <w:rsid w:val="00CC2ECF"/>
    <w:rsid w:val="00CD2B43"/>
    <w:rsid w:val="00D014E1"/>
    <w:rsid w:val="00D1453D"/>
    <w:rsid w:val="00DD515F"/>
    <w:rsid w:val="00E023B5"/>
    <w:rsid w:val="00E33169"/>
    <w:rsid w:val="00E44135"/>
    <w:rsid w:val="00E6528C"/>
    <w:rsid w:val="00EC6A3E"/>
    <w:rsid w:val="00EF6910"/>
    <w:rsid w:val="00F05E2C"/>
    <w:rsid w:val="00F11AD6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0"/>
    <w:rPr>
      <w:sz w:val="24"/>
      <w:szCs w:val="24"/>
    </w:rPr>
  </w:style>
  <w:style w:type="paragraph" w:styleId="BodyText">
    <w:name w:val="Body Text"/>
    <w:basedOn w:val="Normal"/>
    <w:link w:val="BodyTextChar"/>
    <w:rsid w:val="00432774"/>
    <w:pPr>
      <w:spacing w:after="300" w:line="300" w:lineRule="exact"/>
    </w:pPr>
    <w:rPr>
      <w:rFonts w:ascii="Lucida Sans Unicode" w:eastAsia="Times New Roman" w:hAnsi="Lucida Sans Unicode" w:cs="Lucida Sans Unicode"/>
      <w:sz w:val="20"/>
    </w:rPr>
  </w:style>
  <w:style w:type="character" w:customStyle="1" w:styleId="BodyTextChar">
    <w:name w:val="Body Text Char"/>
    <w:basedOn w:val="DefaultParagraphFont"/>
    <w:link w:val="BodyText"/>
    <w:rsid w:val="00432774"/>
    <w:rPr>
      <w:rFonts w:ascii="Lucida Sans Unicode" w:eastAsia="Times New Roman" w:hAnsi="Lucida Sans Unicode" w:cs="Lucida Sans Unicode"/>
      <w:szCs w:val="24"/>
    </w:rPr>
  </w:style>
  <w:style w:type="character" w:styleId="Hyperlink">
    <w:name w:val="Hyperlink"/>
    <w:basedOn w:val="DefaultParagraphFont"/>
    <w:uiPriority w:val="99"/>
    <w:unhideWhenUsed/>
    <w:rsid w:val="00163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B0"/>
    <w:rPr>
      <w:sz w:val="24"/>
      <w:szCs w:val="24"/>
    </w:rPr>
  </w:style>
  <w:style w:type="paragraph" w:styleId="BodyText">
    <w:name w:val="Body Text"/>
    <w:basedOn w:val="Normal"/>
    <w:link w:val="BodyTextChar"/>
    <w:rsid w:val="00432774"/>
    <w:pPr>
      <w:spacing w:after="300" w:line="300" w:lineRule="exact"/>
    </w:pPr>
    <w:rPr>
      <w:rFonts w:ascii="Lucida Sans Unicode" w:eastAsia="Times New Roman" w:hAnsi="Lucida Sans Unicode" w:cs="Lucida Sans Unicode"/>
      <w:sz w:val="20"/>
    </w:rPr>
  </w:style>
  <w:style w:type="character" w:customStyle="1" w:styleId="BodyTextChar">
    <w:name w:val="Body Text Char"/>
    <w:basedOn w:val="DefaultParagraphFont"/>
    <w:link w:val="BodyText"/>
    <w:rsid w:val="00432774"/>
    <w:rPr>
      <w:rFonts w:ascii="Lucida Sans Unicode" w:eastAsia="Times New Roman" w:hAnsi="Lucida Sans Unicode" w:cs="Lucida Sans Unicode"/>
      <w:szCs w:val="24"/>
    </w:rPr>
  </w:style>
  <w:style w:type="character" w:styleId="Hyperlink">
    <w:name w:val="Hyperlink"/>
    <w:basedOn w:val="DefaultParagraphFont"/>
    <w:uiPriority w:val="99"/>
    <w:unhideWhenUsed/>
    <w:rsid w:val="00163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10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davenues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wan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6A0C6F17D4DB1A70E31DAA550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CEDD-E4AF-4D58-B066-EFC375C91449}"/>
      </w:docPartPr>
      <w:docPartBody>
        <w:p w:rsidR="00211F0F" w:rsidRDefault="0035763E">
          <w:pPr>
            <w:pStyle w:val="6756A0C6F17D4DB1A70E31DAA5507123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3E"/>
    <w:rsid w:val="00211F0F"/>
    <w:rsid w:val="00287513"/>
    <w:rsid w:val="003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56A0C6F17D4DB1A70E31DAA5507123">
    <w:name w:val="6756A0C6F17D4DB1A70E31DAA5507123"/>
  </w:style>
  <w:style w:type="paragraph" w:customStyle="1" w:styleId="A3A07A8886834FCD95EFC5E1ABF5D115">
    <w:name w:val="A3A07A8886834FCD95EFC5E1ABF5D115"/>
  </w:style>
  <w:style w:type="paragraph" w:customStyle="1" w:styleId="CDF79263FD954A18B4FD6BA0195B5A54">
    <w:name w:val="CDF79263FD954A18B4FD6BA0195B5A54"/>
    <w:rsid w:val="00357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56A0C6F17D4DB1A70E31DAA5507123">
    <w:name w:val="6756A0C6F17D4DB1A70E31DAA5507123"/>
  </w:style>
  <w:style w:type="paragraph" w:customStyle="1" w:styleId="A3A07A8886834FCD95EFC5E1ABF5D115">
    <w:name w:val="A3A07A8886834FCD95EFC5E1ABF5D115"/>
  </w:style>
  <w:style w:type="paragraph" w:customStyle="1" w:styleId="CDF79263FD954A18B4FD6BA0195B5A54">
    <w:name w:val="CDF79263FD954A18B4FD6BA0195B5A54"/>
    <w:rsid w:val="00357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314B0-C665-401D-8363-35C530DC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0</TotalTime>
  <Pages>2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Latoya Cowan</dc:creator>
  <cp:lastModifiedBy>Latoya Cowan</cp:lastModifiedBy>
  <cp:revision>2</cp:revision>
  <cp:lastPrinted>2008-09-26T23:14:00Z</cp:lastPrinted>
  <dcterms:created xsi:type="dcterms:W3CDTF">2017-04-20T14:30:00Z</dcterms:created>
  <dcterms:modified xsi:type="dcterms:W3CDTF">2017-04-20T14:30:00Z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